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D04" w:rsidRDefault="00D24221" w:rsidP="00D24221">
      <w:pPr>
        <w:pStyle w:val="Ttulo1"/>
        <w:jc w:val="both"/>
      </w:pPr>
      <w:r>
        <w:t>Roteiro da Barraca “Acerte o Alvo”</w:t>
      </w:r>
      <w:bookmarkStart w:id="0" w:name="_GoBack"/>
      <w:bookmarkEnd w:id="0"/>
    </w:p>
    <w:p w:rsidR="00116D04" w:rsidRDefault="00D24221" w:rsidP="00D24221">
      <w:pPr>
        <w:pStyle w:val="CitaoIntensa"/>
        <w:jc w:val="both"/>
      </w:pPr>
      <w:r>
        <w:t>Acampamento de Promotores de Missões – Junta de Missões Nacionais</w:t>
      </w:r>
    </w:p>
    <w:p w:rsidR="00116D04" w:rsidRPr="00D24221" w:rsidRDefault="00D24221" w:rsidP="00D24221">
      <w:pPr>
        <w:pStyle w:val="Ttulo2"/>
        <w:jc w:val="both"/>
        <w:rPr>
          <w:u w:val="single"/>
        </w:rPr>
      </w:pPr>
      <w:r w:rsidRPr="00D24221">
        <w:rPr>
          <w:u w:val="single"/>
        </w:rPr>
        <w:t>Objetivo:</w:t>
      </w:r>
    </w:p>
    <w:p w:rsidR="00116D04" w:rsidRDefault="00D24221" w:rsidP="00D24221">
      <w:pPr>
        <w:jc w:val="both"/>
      </w:pPr>
      <w:r>
        <w:t xml:space="preserve">Apresentar uma atividade lúdica e missionária que pode ser replicada nas igrejas locais para </w:t>
      </w:r>
      <w:r w:rsidRPr="00D24221">
        <w:rPr>
          <w:b/>
        </w:rPr>
        <w:t>levantar ofertas de forma criativa e engajada</w:t>
      </w:r>
      <w:r>
        <w:t xml:space="preserve"> </w:t>
      </w:r>
      <w:proofErr w:type="gramStart"/>
      <w:r>
        <w:t>durante</w:t>
      </w:r>
      <w:proofErr w:type="gramEnd"/>
      <w:r>
        <w:t xml:space="preserve"> a campanha de Missões Nacionais.</w:t>
      </w:r>
    </w:p>
    <w:p w:rsidR="00116D04" w:rsidRDefault="00D24221" w:rsidP="00D24221">
      <w:pPr>
        <w:pStyle w:val="Ttulo2"/>
        <w:jc w:val="both"/>
      </w:pPr>
      <w:r>
        <w:t>1. Apresentação da Barraca (fala inicial)</w:t>
      </w:r>
    </w:p>
    <w:p w:rsidR="00116D04" w:rsidRDefault="00D24221" w:rsidP="00D24221">
      <w:pPr>
        <w:jc w:val="both"/>
      </w:pPr>
      <w:r>
        <w:t>“</w:t>
      </w:r>
      <w:proofErr w:type="spellStart"/>
      <w:r>
        <w:t>Seja</w:t>
      </w:r>
      <w:proofErr w:type="spellEnd"/>
      <w:r>
        <w:t xml:space="preserve"> </w:t>
      </w:r>
      <w:proofErr w:type="spellStart"/>
      <w:r>
        <w:t>bem-</w:t>
      </w:r>
      <w:proofErr w:type="gramStart"/>
      <w:r>
        <w:t>vindo</w:t>
      </w:r>
      <w:proofErr w:type="spellEnd"/>
      <w:r>
        <w:t>(</w:t>
      </w:r>
      <w:proofErr w:type="gramEnd"/>
      <w:r>
        <w:t xml:space="preserve">a) </w:t>
      </w:r>
      <w:r>
        <w:rPr>
          <w:b/>
        </w:rPr>
        <w:t xml:space="preserve">à </w:t>
      </w:r>
      <w:proofErr w:type="spellStart"/>
      <w:r>
        <w:rPr>
          <w:b/>
        </w:rPr>
        <w:t>B</w:t>
      </w:r>
      <w:r w:rsidRPr="00D24221">
        <w:rPr>
          <w:b/>
        </w:rPr>
        <w:t>arraca</w:t>
      </w:r>
      <w:proofErr w:type="spellEnd"/>
      <w:r w:rsidRPr="00D24221">
        <w:rPr>
          <w:b/>
        </w:rPr>
        <w:t xml:space="preserve"> </w:t>
      </w:r>
      <w:proofErr w:type="spellStart"/>
      <w:r w:rsidRPr="00D24221">
        <w:rPr>
          <w:b/>
        </w:rPr>
        <w:t>Acerte</w:t>
      </w:r>
      <w:proofErr w:type="spellEnd"/>
      <w:r w:rsidRPr="00D24221">
        <w:rPr>
          <w:b/>
        </w:rPr>
        <w:t xml:space="preserve"> o </w:t>
      </w:r>
      <w:proofErr w:type="spellStart"/>
      <w:r w:rsidRPr="00D24221">
        <w:rPr>
          <w:b/>
        </w:rPr>
        <w:t>Alvo</w:t>
      </w:r>
      <w:proofErr w:type="spellEnd"/>
      <w:r w:rsidRPr="00D24221">
        <w:rPr>
          <w:b/>
        </w:rPr>
        <w:t>!</w:t>
      </w:r>
      <w:r>
        <w:t xml:space="preserve"> Aqui, além de se divertir, você vai descobrir uma forma simples e criativa de mobilizar a igreja para alcançar o alvo de ofertas </w:t>
      </w:r>
      <w:r>
        <w:t>missionárias. Vamos mostrar como uma brincadeira pode se tornar uma poderosa ferramenta de envolvimento e contribuição.”</w:t>
      </w:r>
    </w:p>
    <w:p w:rsidR="00116D04" w:rsidRDefault="00D24221" w:rsidP="00D24221">
      <w:pPr>
        <w:pStyle w:val="Ttulo2"/>
        <w:jc w:val="both"/>
      </w:pPr>
      <w:r>
        <w:t>2. Dinâmica da Atividade</w:t>
      </w:r>
    </w:p>
    <w:p w:rsidR="00116D04" w:rsidRDefault="00D24221" w:rsidP="00D24221">
      <w:pPr>
        <w:pStyle w:val="Ttulo3"/>
        <w:jc w:val="both"/>
      </w:pPr>
      <w:proofErr w:type="spellStart"/>
      <w:r>
        <w:t>Materiais</w:t>
      </w:r>
      <w:proofErr w:type="spellEnd"/>
      <w:r>
        <w:t xml:space="preserve"> </w:t>
      </w:r>
      <w:proofErr w:type="spellStart"/>
      <w:r>
        <w:t>sugeridos</w:t>
      </w:r>
      <w:proofErr w:type="spellEnd"/>
      <w:r>
        <w:t>:</w:t>
      </w:r>
    </w:p>
    <w:p w:rsidR="00116D04" w:rsidRDefault="00D24221" w:rsidP="00D24221">
      <w:pPr>
        <w:jc w:val="both"/>
      </w:pPr>
      <w:r>
        <w:t xml:space="preserve">- Latas empilhadas em forma de pirâmide (podem ser decoradas com imagens de missionários </w:t>
      </w:r>
      <w:proofErr w:type="spellStart"/>
      <w:r>
        <w:t>ou</w:t>
      </w:r>
      <w:proofErr w:type="spellEnd"/>
      <w:r>
        <w:t xml:space="preserve"> </w:t>
      </w:r>
      <w:proofErr w:type="spellStart"/>
      <w:r>
        <w:t>regiões</w:t>
      </w:r>
      <w:proofErr w:type="spellEnd"/>
      <w:r>
        <w:t xml:space="preserve"> do </w:t>
      </w:r>
      <w:proofErr w:type="spellStart"/>
      <w:r>
        <w:t>Brasil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proofErr w:type="gramStart"/>
      <w:r>
        <w:t>como</w:t>
      </w:r>
      <w:proofErr w:type="spellEnd"/>
      <w:proofErr w:type="gramEnd"/>
      <w:r>
        <w:t xml:space="preserve"> </w:t>
      </w:r>
      <w:proofErr w:type="spellStart"/>
      <w:r>
        <w:t>desejar</w:t>
      </w:r>
      <w:proofErr w:type="spellEnd"/>
      <w:r>
        <w:t>)</w:t>
      </w:r>
    </w:p>
    <w:p w:rsidR="00116D04" w:rsidRDefault="00D24221" w:rsidP="00D24221">
      <w:pPr>
        <w:jc w:val="both"/>
      </w:pPr>
      <w:r>
        <w:t>- Bolinhas de meia, tênis ou outro material leve</w:t>
      </w:r>
    </w:p>
    <w:p w:rsidR="00116D04" w:rsidRDefault="00D24221" w:rsidP="00D24221">
      <w:pPr>
        <w:jc w:val="both"/>
      </w:pPr>
      <w:r>
        <w:t>- Cartaz com o “Alvo Missionário” (valor simbólico)</w:t>
      </w:r>
    </w:p>
    <w:p w:rsidR="00116D04" w:rsidRDefault="00D24221" w:rsidP="00D24221">
      <w:pPr>
        <w:jc w:val="both"/>
      </w:pPr>
      <w:r>
        <w:t>- Tabela com pontos/valores simbólicos por acerto</w:t>
      </w:r>
    </w:p>
    <w:p w:rsidR="00116D04" w:rsidRDefault="00D24221" w:rsidP="00D24221">
      <w:pPr>
        <w:jc w:val="both"/>
      </w:pPr>
      <w:r>
        <w:t>- Cofrinho ou caixa de oferta simbólica</w:t>
      </w:r>
    </w:p>
    <w:p w:rsidR="00116D04" w:rsidRDefault="00D24221" w:rsidP="00D24221">
      <w:pPr>
        <w:pStyle w:val="Ttulo3"/>
        <w:jc w:val="both"/>
      </w:pPr>
      <w:r>
        <w:t>Como funciona:</w:t>
      </w:r>
    </w:p>
    <w:p w:rsidR="00116D04" w:rsidRDefault="00D24221" w:rsidP="00D24221">
      <w:pPr>
        <w:jc w:val="both"/>
      </w:pPr>
      <w:r>
        <w:t>1. Cada participante recebe 3 bolinhas</w:t>
      </w:r>
      <w:r>
        <w:t xml:space="preserve"> para tentar derrubar o maior número de latas possível.</w:t>
      </w:r>
    </w:p>
    <w:p w:rsidR="00116D04" w:rsidRDefault="00D24221" w:rsidP="00D24221">
      <w:pPr>
        <w:jc w:val="both"/>
      </w:pPr>
      <w:r>
        <w:t>2. Cada lata derrubada simboliza uma oferta alcançada para missões.</w:t>
      </w:r>
    </w:p>
    <w:p w:rsidR="00116D04" w:rsidRDefault="00D24221" w:rsidP="00D24221">
      <w:pPr>
        <w:jc w:val="both"/>
      </w:pPr>
      <w:r>
        <w:t>3. Após jogar, explicamos como a atividade pode ser adaptada para o contexto da igreja local, envolvendo crianças, adolescentes ou t</w:t>
      </w:r>
      <w:r>
        <w:t>oda a igreja na arrecadação de ofertas.</w:t>
      </w:r>
    </w:p>
    <w:p w:rsidR="00116D04" w:rsidRDefault="00D24221" w:rsidP="00D24221">
      <w:pPr>
        <w:pStyle w:val="Ttulo2"/>
        <w:jc w:val="both"/>
      </w:pPr>
      <w:r>
        <w:t>3. Explicação aos Promotores (fala orientadora)</w:t>
      </w:r>
    </w:p>
    <w:p w:rsidR="00116D04" w:rsidRDefault="00D24221" w:rsidP="00D24221">
      <w:pPr>
        <w:jc w:val="both"/>
      </w:pPr>
      <w:r>
        <w:t>“Essa brincadeira pode ser realizada em EBDs, cultos infantis, acampamentos da igreja, feiras missionárias ou eventos especiais. A ideia é colocar um valor simbólico po</w:t>
      </w:r>
      <w:r>
        <w:t xml:space="preserve">r lata — por exemplo, cada lata pode representar R$ 1,00, R$ 5,00 ou mais — e os participantes </w:t>
      </w:r>
      <w:r>
        <w:lastRenderedPageBreak/>
        <w:t>contribuem com esse valor para ter o direito de jogar. É uma forma leve e divertida de envolver pessoas de todas as idades no alvo missionário da igreja.”</w:t>
      </w:r>
    </w:p>
    <w:p w:rsidR="00116D04" w:rsidRDefault="00D24221" w:rsidP="00D24221">
      <w:pPr>
        <w:pStyle w:val="Ttulo2"/>
        <w:jc w:val="both"/>
      </w:pPr>
      <w:r>
        <w:t>4. Enc</w:t>
      </w:r>
      <w:r>
        <w:t>erramento e Motivação</w:t>
      </w:r>
    </w:p>
    <w:p w:rsidR="00116D04" w:rsidRDefault="00D24221" w:rsidP="00D24221">
      <w:pPr>
        <w:jc w:val="both"/>
      </w:pPr>
      <w:r>
        <w:t>“Promotor(a), você pode usar a criatividade para adaptar essa ideia e envolver a igreja inteira! Brincadeiras como essa ajudam a ensinar sobre generosidade, propósito e missão. E o melhor: todos participam, se alegram e contribuem!”</w:t>
      </w:r>
    </w:p>
    <w:p w:rsidR="00116D04" w:rsidRDefault="00D24221" w:rsidP="00D24221">
      <w:pPr>
        <w:jc w:val="both"/>
      </w:pPr>
      <w:r>
        <w:t>“</w:t>
      </w:r>
      <w:r>
        <w:t>Lembre-se: cada lata derrubada aqui representa uma vida alcançada por Jesus. Vamos juntos mobilizar nossas igrejas para alcançar o alvo da campanha de Missões Nacionais!”</w:t>
      </w:r>
    </w:p>
    <w:p w:rsidR="00116D04" w:rsidRDefault="00D24221" w:rsidP="00D24221">
      <w:pPr>
        <w:pStyle w:val="Ttulo2"/>
        <w:jc w:val="both"/>
      </w:pPr>
      <w:r>
        <w:t>5. Recurso Extra</w:t>
      </w:r>
    </w:p>
    <w:p w:rsidR="00116D04" w:rsidRDefault="00D24221" w:rsidP="00D24221">
      <w:pPr>
        <w:jc w:val="both"/>
      </w:pPr>
      <w:r>
        <w:t>Deixe disponível um QR Code ou folheto com um passo a passo da ativi</w:t>
      </w:r>
      <w:r>
        <w:t>dade para que o promotor possa levar a ideia para sua igreja, com:</w:t>
      </w:r>
    </w:p>
    <w:p w:rsidR="00116D04" w:rsidRDefault="00D24221" w:rsidP="00D24221">
      <w:pPr>
        <w:jc w:val="both"/>
      </w:pPr>
      <w:r>
        <w:t>- Lista de materiais</w:t>
      </w:r>
    </w:p>
    <w:p w:rsidR="00116D04" w:rsidRDefault="00D24221" w:rsidP="00D24221">
      <w:pPr>
        <w:jc w:val="both"/>
      </w:pPr>
      <w:r>
        <w:t>- Sugestões de adaptação</w:t>
      </w:r>
    </w:p>
    <w:p w:rsidR="00116D04" w:rsidRDefault="00D24221" w:rsidP="00D24221">
      <w:pPr>
        <w:jc w:val="both"/>
      </w:pPr>
      <w:r>
        <w:t>- Dicas de envolvimento das crianças e dos adultos</w:t>
      </w:r>
    </w:p>
    <w:sectPr w:rsidR="00116D0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16D04"/>
    <w:rsid w:val="0015074B"/>
    <w:rsid w:val="0029639D"/>
    <w:rsid w:val="00326F90"/>
    <w:rsid w:val="00AA1D8D"/>
    <w:rsid w:val="00B47730"/>
    <w:rsid w:val="00CB0664"/>
    <w:rsid w:val="00D2422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7433B5-8050-461A-8E1C-F0522FCF8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2484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juniorsingusa@hotmail.com</cp:lastModifiedBy>
  <cp:revision>3</cp:revision>
  <dcterms:created xsi:type="dcterms:W3CDTF">2013-12-23T23:15:00Z</dcterms:created>
  <dcterms:modified xsi:type="dcterms:W3CDTF">2025-08-07T14:46:00Z</dcterms:modified>
  <cp:category/>
</cp:coreProperties>
</file>